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11" w:rsidRPr="00945911" w:rsidRDefault="00945911" w:rsidP="00945911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945911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АКТИВИСТЫ ТАТАРСКИХ АВТОНОМИЙ СВЕРДЛОВСКОЙ ОБЛАСТИ О РАЗВИТИИ ЭТНОКОНФЕССИОНАЛЬНЫХ ОТНОШЕНИЙ В РЕГИОНЕ</w:t>
      </w:r>
    </w:p>
    <w:p w:rsidR="00945911" w:rsidRPr="00945911" w:rsidRDefault="00945911" w:rsidP="009459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59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Алексей Николаевич Старостин,</w:t>
      </w:r>
    </w:p>
    <w:p w:rsidR="00945911" w:rsidRPr="00945911" w:rsidRDefault="00945911" w:rsidP="009459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Уральский государственный горный университет,</w:t>
      </w:r>
    </w:p>
    <w:p w:rsidR="00945911" w:rsidRPr="00945911" w:rsidRDefault="00945911" w:rsidP="009459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620144, Свердловская обл., г. Екатеринбург, ул. Куйбышева, д. 30,</w:t>
      </w:r>
    </w:p>
    <w:p w:rsidR="00945911" w:rsidRPr="00945911" w:rsidRDefault="00945911" w:rsidP="00945911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alisheria@mail.ru.</w:t>
      </w:r>
    </w:p>
    <w:p w:rsidR="00945911" w:rsidRPr="00945911" w:rsidRDefault="00945911" w:rsidP="009459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В статье описывается отношение членов и </w:t>
      </w:r>
      <w:proofErr w:type="gramStart"/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активистов</w:t>
      </w:r>
      <w:proofErr w:type="gramEnd"/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татарских и татаро-башкирских национально-культурных автономий и этнокультурных общественных объединений Свердловской области к развитию </w:t>
      </w:r>
      <w:proofErr w:type="spellStart"/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этноконфессиональных</w:t>
      </w:r>
      <w:proofErr w:type="spellEnd"/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отношений в регионе, состоянию татарского языка и татарской культуры, уровню государственной поддержки, смешанным бракам, религии. Статья базируется на результатах социологического исследования, проведенного в Свердловской области в 2012 году.</w:t>
      </w:r>
    </w:p>
    <w:p w:rsidR="00945911" w:rsidRPr="00945911" w:rsidRDefault="00945911" w:rsidP="009459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proofErr w:type="gramStart"/>
      <w:r w:rsidRPr="00945911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татары, национально-культурная автономия, ислам, </w:t>
      </w:r>
      <w:proofErr w:type="spellStart"/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этноконфессиональные</w:t>
      </w:r>
      <w:proofErr w:type="spellEnd"/>
      <w:r w:rsidRPr="00945911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отношения, толерантность, культура, татарский язык, этничность, идентичность.</w:t>
      </w:r>
      <w:proofErr w:type="gramEnd"/>
    </w:p>
    <w:p w:rsidR="00945911" w:rsidRPr="00945911" w:rsidRDefault="00945911" w:rsidP="009459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945911" w:rsidRPr="00945911" w:rsidRDefault="00945911" w:rsidP="00945911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945911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945911"/>
    <w:p w:rsidR="00945911" w:rsidRDefault="00945911">
      <w:hyperlink r:id="rId7" w:history="1">
        <w:r w:rsidRPr="00235F1C">
          <w:rPr>
            <w:rStyle w:val="a3"/>
          </w:rPr>
          <w:t>https://kpfu.ru/aktivisty-tatarskih-avtonomij-sverdlovskoj_269365.html</w:t>
        </w:r>
      </w:hyperlink>
    </w:p>
    <w:p w:rsidR="00945911" w:rsidRDefault="00945911">
      <w:hyperlink r:id="rId8" w:history="1">
        <w:r w:rsidRPr="00235F1C">
          <w:rPr>
            <w:rStyle w:val="a3"/>
          </w:rPr>
          <w:t>https://kpfu.ru/portal/docs/F974959106/09.pdf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945911" w:rsidRPr="00945911" w:rsidRDefault="00945911" w:rsidP="00945911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945911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945911" w:rsidRDefault="00945911">
      <w:bookmarkStart w:id="0" w:name="_GoBack"/>
      <w:bookmarkEnd w:id="0"/>
    </w:p>
    <w:sectPr w:rsidR="0094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8D4F07"/>
    <w:multiLevelType w:val="multilevel"/>
    <w:tmpl w:val="176E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1CB"/>
    <w:rsid w:val="00630516"/>
    <w:rsid w:val="00684CE9"/>
    <w:rsid w:val="00945911"/>
    <w:rsid w:val="00F4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59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59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1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5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974959106/09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aktivisty-tatarskih-avtonomij-sverdlovskoj_269365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974959106/09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2018-07-17T12:35:00Z</dcterms:created>
  <dcterms:modified xsi:type="dcterms:W3CDTF">2018-07-17T12:36:00Z</dcterms:modified>
</cp:coreProperties>
</file>